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4B573A" w:rsidRDefault="00AC326A" w:rsidP="002A6CFE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</w:t>
      </w:r>
      <w:r w:rsidR="007A4419" w:rsidRPr="004B573A">
        <w:rPr>
          <w:color w:val="000000"/>
          <w:sz w:val="28"/>
          <w:szCs w:val="28"/>
        </w:rPr>
        <w:t>Приложение к письму Россельхознадзора</w:t>
      </w:r>
    </w:p>
    <w:p w14:paraId="5376EA29" w14:textId="32B57C84" w:rsidR="007A4419" w:rsidRPr="004B573A" w:rsidRDefault="007A4419" w:rsidP="00AC326A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4B573A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F4780" w:rsidRPr="004B573A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4B573A" w:rsidRDefault="004F4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0BD185" w14:textId="758EE61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Норматив</w:t>
            </w:r>
          </w:p>
        </w:tc>
      </w:tr>
      <w:tr w:rsidR="00786CB8" w:rsidRPr="004B573A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3FEA9975" w:rsidR="00786CB8" w:rsidRPr="004B573A" w:rsidRDefault="00786CB8" w:rsidP="00F90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Чеми</w:t>
            </w:r>
            <w:proofErr w:type="spellEnd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 xml:space="preserve"> спрей» (серия Р</w:t>
            </w:r>
            <w:r w:rsidRPr="004B57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F90A51"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F90A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.2023)</w:t>
            </w:r>
          </w:p>
        </w:tc>
        <w:tc>
          <w:tcPr>
            <w:tcW w:w="6230" w:type="dxa"/>
            <w:gridSpan w:val="2"/>
          </w:tcPr>
          <w:p w14:paraId="7FE34D1F" w14:textId="182B75C7" w:rsidR="00786CB8" w:rsidRPr="004B573A" w:rsidRDefault="00F90A51" w:rsidP="00BE3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Количественное определение (Количественное определение хлортетрациклина гидрохлорида), %</w:t>
            </w:r>
          </w:p>
        </w:tc>
      </w:tr>
      <w:tr w:rsidR="00786CB8" w:rsidRPr="004B573A" w14:paraId="2F28791B" w14:textId="77777777" w:rsidTr="00723F5D">
        <w:tc>
          <w:tcPr>
            <w:tcW w:w="3115" w:type="dxa"/>
            <w:vMerge/>
          </w:tcPr>
          <w:p w14:paraId="3A4D98E0" w14:textId="77777777" w:rsidR="00786CB8" w:rsidRPr="004B573A" w:rsidRDefault="00786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DEEA53D" w14:textId="25F6F86E" w:rsidR="00786CB8" w:rsidRPr="004B573A" w:rsidRDefault="00F90A51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3115" w:type="dxa"/>
          </w:tcPr>
          <w:p w14:paraId="5745E329" w14:textId="52D5C75F" w:rsidR="00786CB8" w:rsidRPr="004B573A" w:rsidRDefault="00F90A51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Хлортетрациклин: 95-105% (20мг/мл±5%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6295ADD9" w14:textId="77777777" w:rsidR="00A206B1" w:rsidRPr="000A77BD" w:rsidRDefault="00A206B1">
      <w:pPr>
        <w:rPr>
          <w:rFonts w:ascii="Times New Roman" w:hAnsi="Times New Roman" w:cs="Times New Roman"/>
          <w:sz w:val="24"/>
          <w:szCs w:val="24"/>
        </w:rPr>
      </w:pPr>
    </w:p>
    <w:sectPr w:rsidR="00A206B1" w:rsidRPr="000A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A77BD"/>
    <w:rsid w:val="00133B1E"/>
    <w:rsid w:val="001A2A50"/>
    <w:rsid w:val="002A6CFE"/>
    <w:rsid w:val="002F585F"/>
    <w:rsid w:val="003B3714"/>
    <w:rsid w:val="004B573A"/>
    <w:rsid w:val="004F4780"/>
    <w:rsid w:val="00723F5D"/>
    <w:rsid w:val="00786CB8"/>
    <w:rsid w:val="007A4419"/>
    <w:rsid w:val="00A206B1"/>
    <w:rsid w:val="00AC326A"/>
    <w:rsid w:val="00BE3E8D"/>
    <w:rsid w:val="00F9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11</cp:revision>
  <dcterms:created xsi:type="dcterms:W3CDTF">2022-05-31T12:56:00Z</dcterms:created>
  <dcterms:modified xsi:type="dcterms:W3CDTF">2022-10-19T10:09:00Z</dcterms:modified>
</cp:coreProperties>
</file>