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FD4" w:rsidRPr="000E1FD4" w:rsidRDefault="000E1FD4" w:rsidP="000E1FD4">
      <w:pPr>
        <w:spacing w:after="0"/>
        <w:rPr>
          <w:rFonts w:ascii="Times New Roman" w:hAnsi="Times New Roman" w:cs="Times New Roman"/>
          <w:sz w:val="32"/>
          <w:lang w:eastAsia="ru-RU"/>
        </w:rPr>
      </w:pPr>
      <w:r w:rsidRPr="000E1FD4">
        <w:rPr>
          <w:rFonts w:ascii="Times New Roman" w:hAnsi="Times New Roman" w:cs="Times New Roman"/>
          <w:sz w:val="32"/>
          <w:lang w:eastAsia="ru-RU"/>
        </w:rPr>
        <w:t xml:space="preserve">Уведомление о </w:t>
      </w:r>
      <w:proofErr w:type="spellStart"/>
      <w:r w:rsidRPr="000E1FD4">
        <w:rPr>
          <w:rFonts w:ascii="Times New Roman" w:hAnsi="Times New Roman" w:cs="Times New Roman"/>
          <w:sz w:val="32"/>
          <w:lang w:eastAsia="ru-RU"/>
        </w:rPr>
        <w:t>забраковке</w:t>
      </w:r>
      <w:proofErr w:type="spellEnd"/>
    </w:p>
    <w:p w:rsidR="000E1FD4" w:rsidRPr="000E1FD4" w:rsidRDefault="000E1FD4" w:rsidP="000E1FD4">
      <w:pPr>
        <w:spacing w:after="0"/>
        <w:rPr>
          <w:rFonts w:ascii="Times New Roman" w:hAnsi="Times New Roman" w:cs="Times New Roman"/>
          <w:sz w:val="32"/>
          <w:lang w:eastAsia="ru-RU"/>
        </w:rPr>
      </w:pPr>
      <w:r w:rsidRPr="000E1FD4">
        <w:rPr>
          <w:rFonts w:ascii="Times New Roman" w:hAnsi="Times New Roman" w:cs="Times New Roman"/>
          <w:sz w:val="32"/>
          <w:lang w:eastAsia="ru-RU"/>
        </w:rPr>
        <w:t>Гранд Капитал</w:t>
      </w:r>
    </w:p>
    <w:p w:rsidR="000E1FD4" w:rsidRDefault="000E1FD4" w:rsidP="000E1FD4">
      <w:pPr>
        <w:spacing w:after="0"/>
        <w:rPr>
          <w:lang w:eastAsia="ru-RU"/>
        </w:rPr>
      </w:pPr>
    </w:p>
    <w:p w:rsidR="0014172E" w:rsidRDefault="0014172E" w:rsidP="0014172E">
      <w:pPr>
        <w:spacing w:after="0"/>
        <w:rPr>
          <w:rFonts w:ascii="Courier New" w:hAnsi="Courier New" w:cs="Courier New"/>
          <w:b/>
          <w:bCs/>
          <w:color w:val="000000"/>
          <w:sz w:val="18"/>
          <w:szCs w:val="18"/>
        </w:rPr>
      </w:pPr>
      <w:r>
        <w:br/>
      </w:r>
      <w:r>
        <w:rPr>
          <w:rFonts w:ascii="Courier New" w:hAnsi="Courier New" w:cs="Courier New"/>
          <w:color w:val="000000"/>
          <w:sz w:val="18"/>
          <w:szCs w:val="18"/>
        </w:rPr>
        <w:t xml:space="preserve">Товар: </w:t>
      </w:r>
      <w:r>
        <w:rPr>
          <w:rFonts w:ascii="Courier New" w:hAnsi="Courier New" w:cs="Courier New"/>
          <w:b/>
          <w:bCs/>
          <w:color w:val="000000"/>
          <w:sz w:val="18"/>
          <w:szCs w:val="18"/>
        </w:rPr>
        <w:t xml:space="preserve">Калия </w:t>
      </w:r>
      <w:proofErr w:type="spellStart"/>
      <w:r>
        <w:rPr>
          <w:rFonts w:ascii="Courier New" w:hAnsi="Courier New" w:cs="Courier New"/>
          <w:b/>
          <w:bCs/>
          <w:color w:val="000000"/>
          <w:sz w:val="18"/>
          <w:szCs w:val="18"/>
        </w:rPr>
        <w:t>оротат</w:t>
      </w:r>
      <w:proofErr w:type="spellEnd"/>
      <w:r>
        <w:rPr>
          <w:rFonts w:ascii="Courier New" w:hAnsi="Courier New" w:cs="Courier New"/>
          <w:b/>
          <w:bCs/>
          <w:color w:val="000000"/>
          <w:sz w:val="18"/>
          <w:szCs w:val="18"/>
        </w:rPr>
        <w:t xml:space="preserve"> таб. 0.5г №20. </w:t>
      </w:r>
    </w:p>
    <w:p w:rsidR="0014172E" w:rsidRDefault="0014172E" w:rsidP="0014172E">
      <w:pPr>
        <w:spacing w:after="0"/>
        <w:rPr>
          <w:rFonts w:ascii="Courier New" w:hAnsi="Courier New" w:cs="Courier New"/>
          <w:b/>
          <w:bCs/>
          <w:color w:val="000000"/>
          <w:sz w:val="18"/>
          <w:szCs w:val="18"/>
        </w:rPr>
      </w:pPr>
      <w:r>
        <w:rPr>
          <w:rFonts w:ascii="Courier New" w:hAnsi="Courier New" w:cs="Courier New"/>
          <w:b/>
          <w:bCs/>
          <w:color w:val="000000"/>
          <w:sz w:val="18"/>
          <w:szCs w:val="18"/>
        </w:rPr>
        <w:t>Производитель ОАО "</w:t>
      </w:r>
      <w:proofErr w:type="spellStart"/>
      <w:r>
        <w:rPr>
          <w:rFonts w:ascii="Courier New" w:hAnsi="Courier New" w:cs="Courier New"/>
          <w:b/>
          <w:bCs/>
          <w:color w:val="000000"/>
          <w:sz w:val="18"/>
          <w:szCs w:val="18"/>
        </w:rPr>
        <w:t>Ирбитский</w:t>
      </w:r>
      <w:proofErr w:type="spellEnd"/>
      <w:r>
        <w:rPr>
          <w:rFonts w:ascii="Courier New" w:hAnsi="Courier New" w:cs="Courier New"/>
          <w:b/>
          <w:bCs/>
          <w:color w:val="000000"/>
          <w:sz w:val="18"/>
          <w:szCs w:val="18"/>
        </w:rPr>
        <w:t xml:space="preserve"> химико-фармацевтический завод". </w:t>
      </w:r>
    </w:p>
    <w:p w:rsidR="0014172E" w:rsidRDefault="0014172E" w:rsidP="0014172E">
      <w:pPr>
        <w:spacing w:after="0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b/>
          <w:bCs/>
          <w:color w:val="000000"/>
          <w:sz w:val="18"/>
          <w:szCs w:val="18"/>
        </w:rPr>
        <w:t>Серия 40324.</w:t>
      </w:r>
      <w:r>
        <w:rPr>
          <w:rFonts w:ascii="Courier New" w:hAnsi="Courier New" w:cs="Courier New"/>
          <w:color w:val="000000"/>
          <w:sz w:val="18"/>
          <w:szCs w:val="18"/>
        </w:rPr>
        <w:t xml:space="preserve"> </w:t>
      </w:r>
    </w:p>
    <w:p w:rsidR="0014172E" w:rsidRDefault="0014172E" w:rsidP="0014172E">
      <w:pPr>
        <w:spacing w:after="0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Код препарата 010770</w:t>
      </w:r>
      <w:r>
        <w:br/>
      </w:r>
      <w:r>
        <w:rPr>
          <w:rFonts w:ascii="Courier New" w:hAnsi="Courier New" w:cs="Courier New"/>
          <w:color w:val="000000"/>
          <w:sz w:val="18"/>
          <w:szCs w:val="18"/>
        </w:rPr>
        <w:t xml:space="preserve">Номер письма (о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забраковке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): 01И-732/25. </w:t>
      </w:r>
    </w:p>
    <w:p w:rsidR="0014172E" w:rsidRDefault="0014172E" w:rsidP="0014172E">
      <w:pPr>
        <w:spacing w:after="0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Дата письма: 25.07.2025. </w:t>
      </w:r>
    </w:p>
    <w:p w:rsidR="0014172E" w:rsidRDefault="0014172E" w:rsidP="0014172E">
      <w:pPr>
        <w:spacing w:after="0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Вид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забраковки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: Федеральная. </w:t>
      </w:r>
    </w:p>
    <w:p w:rsidR="0014172E" w:rsidRDefault="0014172E" w:rsidP="0014172E">
      <w:pPr>
        <w:spacing w:after="0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 xml:space="preserve">Тема письма: Изъятие/Отзыв </w:t>
      </w:r>
    </w:p>
    <w:p w:rsidR="0014172E" w:rsidRDefault="0014172E" w:rsidP="0014172E">
      <w:pPr>
        <w:spacing w:after="0"/>
      </w:pPr>
      <w:r>
        <w:rPr>
          <w:rFonts w:ascii="Courier New" w:hAnsi="Courier New" w:cs="Courier New"/>
          <w:color w:val="000000"/>
          <w:sz w:val="18"/>
          <w:szCs w:val="18"/>
        </w:rPr>
        <w:t>Принимаем ДО: 10.02.2026</w:t>
      </w:r>
      <w:bookmarkStart w:id="0" w:name="_GoBack"/>
      <w:bookmarkEnd w:id="0"/>
    </w:p>
    <w:p w:rsidR="00AB4CA5" w:rsidRPr="000E1FD4" w:rsidRDefault="00AB4CA5" w:rsidP="0014172E">
      <w:pPr>
        <w:spacing w:after="0"/>
      </w:pPr>
    </w:p>
    <w:sectPr w:rsidR="00AB4CA5" w:rsidRPr="000E1FD4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1F2E"/>
    <w:rsid w:val="000829EC"/>
    <w:rsid w:val="00091055"/>
    <w:rsid w:val="00092997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1FD4"/>
    <w:rsid w:val="000E5779"/>
    <w:rsid w:val="000F12E6"/>
    <w:rsid w:val="000F4962"/>
    <w:rsid w:val="00117740"/>
    <w:rsid w:val="001377EF"/>
    <w:rsid w:val="0014172E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0B3C"/>
    <w:rsid w:val="00183174"/>
    <w:rsid w:val="001929D2"/>
    <w:rsid w:val="001A1AB3"/>
    <w:rsid w:val="001A7CC7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461CE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2809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2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14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0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5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616</cp:revision>
  <dcterms:created xsi:type="dcterms:W3CDTF">2020-12-15T05:19:00Z</dcterms:created>
  <dcterms:modified xsi:type="dcterms:W3CDTF">2025-08-01T03:44:00Z</dcterms:modified>
</cp:coreProperties>
</file>